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[00:00:01.390]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demonstration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 V</w:t>
      </w:r>
      <w:r w:rsidR="00000000" w:rsidRPr="00000000" w:rsidDel="00000000">
        <w:rPr>
          <w:rtl w:val="0"/>
        </w:rPr>
        <w:t xml:space="preserve">iz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designer.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sketch</w:t>
      </w:r>
      <w:r w:rsidR="00000000" w:rsidRPr="00000000" w:rsidDel="00000000">
        <w:rPr>
          <w:rtl w:val="0"/>
        </w:rPr>
        <w:t xml:space="preserve"> palette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demo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comprehensive</w:t>
      </w:r>
      <w:r w:rsidR="00000000" w:rsidRPr="00000000" w:rsidDel="00000000">
        <w:rPr>
          <w:rtl w:val="0"/>
        </w:rPr>
        <w:t xml:space="preserve"> planning.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plans,</w:t>
      </w:r>
      <w:r w:rsidR="00000000" w:rsidRPr="00000000" w:rsidDel="00000000">
        <w:rPr>
          <w:rtl w:val="0"/>
        </w:rPr>
        <w:t xml:space="preserve"> allowing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quickly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explore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choices.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parcel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proposed</w:t>
      </w:r>
      <w:r w:rsidR="00000000" w:rsidRPr="00000000" w:rsidDel="00000000">
        <w:rPr>
          <w:rtl w:val="0"/>
        </w:rPr>
        <w:t xml:space="preserve"> development.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[00:00:24.570]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Designer</w:t>
      </w:r>
      <w:r w:rsidR="00000000" w:rsidRPr="00000000" w:rsidDel="00000000">
        <w:rPr>
          <w:rtl w:val="0"/>
        </w:rPr>
        <w:t xml:space="preserve"> palette,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editing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Paintbrush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category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template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paint.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painting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choices,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array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updated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left.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taxes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automatically</w:t>
      </w:r>
      <w:r w:rsidR="00000000" w:rsidRPr="00000000" w:rsidDel="00000000">
        <w:rPr>
          <w:rtl w:val="0"/>
        </w:rPr>
        <w:t xml:space="preserve"> measured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designer</w:t>
      </w:r>
      <w:r w:rsidR="00000000" w:rsidRPr="00000000" w:rsidDel="00000000">
        <w:rPr>
          <w:rtl w:val="0"/>
        </w:rPr>
        <w:t xml:space="preserve"> calculations.</w:t>
      </w:r>
      <w:r w:rsidR="00000000" w:rsidRPr="00000000" w:rsidDel="00000000">
        <w:rPr>
          <w:rtl w:val="0"/>
        </w:rPr>
        <w:t xml:space="preserve"> Notice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changing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applied.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updates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demonstration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processing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tool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ideal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meetings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situations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[00:01:02.210]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Since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scenario,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ahead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edits.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completed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plan.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input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models.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data,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Designer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drop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tools.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view.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[00:01:22.530]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assumed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choices.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column</w:t>
      </w:r>
      <w:r w:rsidR="00000000" w:rsidRPr="00000000" w:rsidDel="00000000">
        <w:rPr>
          <w:rtl w:val="0"/>
        </w:rPr>
        <w:t xml:space="preserve"> headings</w:t>
      </w:r>
      <w:r w:rsidR="00000000" w:rsidRPr="00000000" w:rsidDel="00000000">
        <w:rPr>
          <w:rtl w:val="0"/>
        </w:rPr>
        <w:t xml:space="preserve"> refer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painting</w:t>
      </w:r>
      <w:r w:rsidR="00000000" w:rsidRPr="00000000" w:rsidDel="00000000">
        <w:rPr>
          <w:rtl w:val="0"/>
        </w:rPr>
        <w:t xml:space="preserve"> with.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various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wizard.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preset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Designer</w:t>
      </w:r>
      <w:r w:rsidR="00000000" w:rsidRPr="00000000" w:rsidDel="00000000">
        <w:rPr>
          <w:rtl w:val="0"/>
        </w:rPr>
        <w:t xml:space="preserve"> Wizard,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planning</w:t>
      </w:r>
      <w:r w:rsidR="00000000" w:rsidRPr="00000000" w:rsidDel="00000000">
        <w:rPr>
          <w:rtl w:val="0"/>
        </w:rPr>
        <w:t xml:space="preserve"> values.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obtain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accurate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jurisdiction,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context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meeting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expert</w:t>
      </w:r>
      <w:r w:rsidR="00000000" w:rsidRPr="00000000" w:rsidDel="00000000">
        <w:rPr>
          <w:rtl w:val="0"/>
        </w:rPr>
        <w:t xml:space="preserve"> consultation,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[00:01:50.420]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</w:t>
      </w:r>
      <w:r w:rsidR="00000000" w:rsidRPr="00000000" w:rsidDel="00000000">
        <w:rPr>
          <w:rtl w:val="0"/>
        </w:rPr>
        <w:t xml:space="preserve"> instance,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assumed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residents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medium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model.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edit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revised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addition,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edit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properties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model.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default,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starter</w:t>
      </w:r>
      <w:r w:rsidR="00000000" w:rsidRPr="00000000" w:rsidDel="00000000">
        <w:rPr>
          <w:rtl w:val="0"/>
        </w:rPr>
        <w:t xml:space="preserve"> palette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models.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add,</w:t>
      </w:r>
      <w:r w:rsidR="00000000" w:rsidRPr="00000000" w:rsidDel="00000000">
        <w:rPr>
          <w:rtl w:val="0"/>
        </w:rPr>
        <w:t xml:space="preserve"> delete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modify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customize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palette.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[00:02:17.930]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Each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Tabbed</w:t>
      </w:r>
      <w:r w:rsidR="00000000" w:rsidRPr="00000000" w:rsidDel="00000000">
        <w:rPr>
          <w:rtl w:val="0"/>
        </w:rPr>
        <w:t xml:space="preserve"> Properties</w:t>
      </w:r>
      <w:r w:rsidR="00000000" w:rsidRPr="00000000" w:rsidDel="00000000">
        <w:rPr>
          <w:rtl w:val="0"/>
        </w:rPr>
        <w:t xml:space="preserve"> window.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Info</w:t>
      </w:r>
      <w:r w:rsidR="00000000" w:rsidRPr="00000000" w:rsidDel="00000000">
        <w:rPr>
          <w:rtl w:val="0"/>
        </w:rPr>
        <w:t xml:space="preserve"> tab</w:t>
      </w:r>
      <w:r w:rsidR="00000000" w:rsidRPr="00000000" w:rsidDel="00000000">
        <w:rPr>
          <w:rtl w:val="0"/>
        </w:rPr>
        <w:t xml:space="preserve"> contains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basic</w:t>
      </w:r>
      <w:r w:rsidR="00000000" w:rsidRPr="00000000" w:rsidDel="00000000">
        <w:rPr>
          <w:rtl w:val="0"/>
        </w:rPr>
        <w:t xml:space="preserve"> density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intensity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plan.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perform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calculations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plan.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instance,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calculation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cars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[00:02:40.930]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define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category.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calculation.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wizard</w:t>
      </w:r>
      <w:r w:rsidR="00000000" w:rsidRPr="00000000" w:rsidDel="00000000">
        <w:rPr>
          <w:rtl w:val="0"/>
        </w:rPr>
        <w:t xml:space="preserve"> provides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calculations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from.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displayed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Summary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tab.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instance,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type.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[00:03:03.170]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By</w:t>
      </w:r>
      <w:r w:rsidR="00000000" w:rsidRPr="00000000" w:rsidDel="00000000">
        <w:rPr>
          <w:rtl w:val="0"/>
        </w:rPr>
        <w:t xml:space="preserve"> selecting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tab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updating,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added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displayed.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[00:03:11.730]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short</w:t>
      </w:r>
      <w:r w:rsidR="00000000" w:rsidRPr="00000000" w:rsidDel="00000000">
        <w:rPr>
          <w:rtl w:val="0"/>
        </w:rPr>
        <w:t xml:space="preserve"> demonstration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vis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Designer.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